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950A" w14:textId="77777777" w:rsidR="00CE08B9" w:rsidRDefault="00CE08B9" w:rsidP="00CE08B9">
      <w:pPr>
        <w:widowControl/>
        <w:spacing w:line="360" w:lineRule="auto"/>
        <w:rPr>
          <w:rFonts w:ascii="宋体" w:eastAsia="宋体" w:hAnsi="宋体" w:cs="宋体"/>
          <w:b/>
          <w:bCs/>
          <w:sz w:val="36"/>
          <w:szCs w:val="36"/>
        </w:rPr>
      </w:pPr>
      <w:r>
        <w:rPr>
          <w:rFonts w:ascii="宋体" w:eastAsia="宋体" w:hAnsi="宋体" w:cs="宋体" w:hint="eastAsia"/>
          <w:b/>
          <w:bCs/>
          <w:sz w:val="36"/>
          <w:szCs w:val="36"/>
        </w:rPr>
        <w:t>附件2      浙江广厦建设职业技术大学</w:t>
      </w:r>
    </w:p>
    <w:p w14:paraId="72D999CA" w14:textId="77777777" w:rsidR="00CE08B9" w:rsidRDefault="00CE08B9" w:rsidP="00CE08B9">
      <w:pPr>
        <w:widowControl/>
        <w:spacing w:line="360" w:lineRule="auto"/>
        <w:jc w:val="center"/>
        <w:rPr>
          <w:rFonts w:ascii="宋体" w:eastAsia="宋体" w:hAnsi="宋体" w:cs="宋体"/>
          <w:b/>
          <w:bCs/>
          <w:sz w:val="36"/>
          <w:szCs w:val="36"/>
        </w:rPr>
      </w:pPr>
      <w:r>
        <w:rPr>
          <w:rFonts w:ascii="宋体" w:eastAsia="宋体" w:hAnsi="宋体" w:cs="宋体" w:hint="eastAsia"/>
          <w:b/>
          <w:bCs/>
          <w:sz w:val="36"/>
          <w:szCs w:val="36"/>
        </w:rPr>
        <w:t>2021年高职扩招考生诚信考试承诺书</w:t>
      </w:r>
    </w:p>
    <w:p w14:paraId="20EDCF93"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本人自愿申请参加浙江广建设职业技术大学2021年高职扩(第二阶段)招生，已阅读和熟悉《普通高等学校招生违规行为处理暂行办法》、《国家教育考试违规处理办法》、《</w:t>
      </w:r>
      <w:proofErr w:type="gramStart"/>
      <w:r>
        <w:rPr>
          <w:rFonts w:ascii="仿宋_GB2312" w:eastAsia="仿宋_GB2312" w:hAnsi="仿宋_GB2312" w:cs="仿宋_GB2312" w:hint="eastAsia"/>
          <w:sz w:val="30"/>
          <w:szCs w:val="30"/>
        </w:rPr>
        <w:t>渐江</w:t>
      </w:r>
      <w:proofErr w:type="gramEnd"/>
      <w:r>
        <w:rPr>
          <w:rFonts w:ascii="仿宋_GB2312" w:eastAsia="仿宋_GB2312" w:hAnsi="仿宋_GB2312" w:cs="仿宋_GB2312" w:hint="eastAsia"/>
          <w:sz w:val="30"/>
          <w:szCs w:val="30"/>
        </w:rPr>
        <w:t>广建设取业技术大学2021年高职扩招招生章程》等有关规定，并郑重承诺以下事项：</w:t>
      </w:r>
    </w:p>
    <w:p w14:paraId="5E40F12C"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 符合高职扩招招生报名资格，保证报名时所提交的报考信息、材料和证件真实、准确。</w:t>
      </w:r>
    </w:p>
    <w:p w14:paraId="7C711CB7"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于2021年10月23日前，没有被其他各类高校(含成教、</w:t>
      </w:r>
    </w:p>
    <w:p w14:paraId="1A67A2BA" w14:textId="77777777" w:rsidR="00CE08B9" w:rsidRDefault="00CE08B9" w:rsidP="00CE08B9">
      <w:pPr>
        <w:widowControl/>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电大等)录取，或具有在校生学籍情况。</w:t>
      </w:r>
    </w:p>
    <w:p w14:paraId="14DA71FF"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 在招生考试过程中，自觉服从招生考试管理部门的安排，</w:t>
      </w:r>
    </w:p>
    <w:p w14:paraId="1B53EE80" w14:textId="77777777" w:rsidR="00CE08B9" w:rsidRDefault="00CE08B9" w:rsidP="00CE08B9">
      <w:pPr>
        <w:widowControl/>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接受招生考试管理部门的检查、监督和管理。</w:t>
      </w:r>
    </w:p>
    <w:p w14:paraId="7DF15413"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 自觉遵守国家有关普通高等学校招生考试的管理规定考试纪律和考生守则。</w:t>
      </w:r>
    </w:p>
    <w:p w14:paraId="2E336A38"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如由上述事项造成的一切后果由本人负贵，并自觉接受有关</w:t>
      </w:r>
    </w:p>
    <w:p w14:paraId="057EB001" w14:textId="77777777" w:rsidR="00CE08B9" w:rsidRDefault="00CE08B9" w:rsidP="00CE08B9">
      <w:pPr>
        <w:widowControl/>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部门根据国家有关规定所</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的处罚决定。</w:t>
      </w:r>
    </w:p>
    <w:p w14:paraId="6832B8AE" w14:textId="77777777" w:rsidR="00CE08B9" w:rsidRDefault="00CE08B9" w:rsidP="00CE08B9">
      <w:pPr>
        <w:widowControl/>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特此承诺！</w:t>
      </w:r>
    </w:p>
    <w:p w14:paraId="7CE3CC64" w14:textId="77777777" w:rsidR="00CE08B9" w:rsidRDefault="00CE08B9" w:rsidP="00CE08B9">
      <w:pPr>
        <w:widowControl/>
        <w:spacing w:line="360" w:lineRule="auto"/>
        <w:ind w:firstLineChars="1600" w:firstLine="4800"/>
        <w:rPr>
          <w:rFonts w:ascii="仿宋_GB2312" w:eastAsia="仿宋_GB2312" w:hAnsi="仿宋_GB2312" w:cs="仿宋_GB2312"/>
          <w:sz w:val="30"/>
          <w:szCs w:val="30"/>
        </w:rPr>
      </w:pPr>
      <w:r>
        <w:rPr>
          <w:rFonts w:ascii="仿宋_GB2312" w:eastAsia="仿宋_GB2312" w:hAnsi="仿宋_GB2312" w:cs="仿宋_GB2312" w:hint="eastAsia"/>
          <w:sz w:val="30"/>
          <w:szCs w:val="30"/>
        </w:rPr>
        <w:t>承诺人(签名）：</w:t>
      </w:r>
    </w:p>
    <w:p w14:paraId="4A2508B8" w14:textId="77777777" w:rsidR="00CE08B9" w:rsidRDefault="00CE08B9" w:rsidP="00CE08B9">
      <w:pPr>
        <w:widowControl/>
        <w:spacing w:line="360" w:lineRule="auto"/>
        <w:ind w:firstLineChars="1600" w:firstLine="4800"/>
        <w:rPr>
          <w:rFonts w:ascii="仿宋_GB2312" w:eastAsia="仿宋_GB2312" w:hAnsi="仿宋_GB2312" w:cs="仿宋_GB2312"/>
          <w:sz w:val="30"/>
          <w:szCs w:val="30"/>
        </w:rPr>
      </w:pPr>
      <w:r>
        <w:rPr>
          <w:rFonts w:ascii="仿宋_GB2312" w:eastAsia="仿宋_GB2312" w:hAnsi="仿宋_GB2312" w:cs="仿宋_GB2312" w:hint="eastAsia"/>
          <w:sz w:val="30"/>
          <w:szCs w:val="30"/>
        </w:rPr>
        <w:t>身份证号：</w:t>
      </w:r>
    </w:p>
    <w:p w14:paraId="09CC665F" w14:textId="77777777" w:rsidR="00CE08B9" w:rsidRDefault="00CE08B9" w:rsidP="00CE08B9">
      <w:pPr>
        <w:widowControl/>
        <w:spacing w:line="360" w:lineRule="auto"/>
        <w:ind w:firstLineChars="1600" w:firstLine="4800"/>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p>
    <w:p w14:paraId="017FF0BB" w14:textId="77777777" w:rsidR="00CE08B9" w:rsidRDefault="00CE08B9" w:rsidP="00CE08B9">
      <w:pPr>
        <w:widowControl/>
        <w:spacing w:line="360" w:lineRule="auto"/>
        <w:ind w:firstLineChars="1600" w:firstLine="4800"/>
        <w:rPr>
          <w:rFonts w:ascii="Times New Roman" w:eastAsia="仿宋" w:hAnsi="Times New Roman" w:cs="Times New Roman"/>
          <w:color w:val="111F2C"/>
          <w:kern w:val="0"/>
          <w:sz w:val="24"/>
          <w:shd w:val="clear" w:color="auto" w:fill="FFFFFF"/>
        </w:rPr>
      </w:pPr>
      <w:r>
        <w:rPr>
          <w:rFonts w:ascii="仿宋_GB2312" w:eastAsia="仿宋_GB2312" w:hAnsi="仿宋_GB2312" w:cs="仿宋_GB2312" w:hint="eastAsia"/>
          <w:sz w:val="30"/>
          <w:szCs w:val="30"/>
        </w:rPr>
        <w:t>2021年    月    日</w:t>
      </w:r>
    </w:p>
    <w:p w14:paraId="4762C85D" w14:textId="77777777" w:rsidR="007340E9" w:rsidRPr="00CE08B9" w:rsidRDefault="007340E9"/>
    <w:sectPr w:rsidR="007340E9" w:rsidRPr="00CE08B9" w:rsidSect="00CE08B9">
      <w:footerReference w:type="default" r:id="rId4"/>
      <w:pgSz w:w="11906" w:h="16838"/>
      <w:pgMar w:top="873" w:right="1797" w:bottom="873"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127" w14:textId="77777777" w:rsidR="00CC1303" w:rsidRDefault="00CE08B9">
    <w:pPr>
      <w:pStyle w:val="a3"/>
    </w:pPr>
    <w:r>
      <w:rPr>
        <w:noProof/>
      </w:rPr>
      <mc:AlternateContent>
        <mc:Choice Requires="wps">
          <w:drawing>
            <wp:anchor distT="0" distB="0" distL="114300" distR="114300" simplePos="0" relativeHeight="251659264" behindDoc="0" locked="0" layoutInCell="1" allowOverlap="1" wp14:anchorId="2EDA1FF8" wp14:editId="010931C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42DB7A" w14:textId="77777777" w:rsidR="00CC1303" w:rsidRDefault="00CE08B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DA1FF8"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2442DB7A" w14:textId="77777777" w:rsidR="00CC1303" w:rsidRDefault="00CE08B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B9"/>
    <w:rsid w:val="007340E9"/>
    <w:rsid w:val="00CE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A4F5"/>
  <w15:chartTrackingRefBased/>
  <w15:docId w15:val="{5C5818AC-04E6-4EB0-BE01-F5DE1EC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CE08B9"/>
    <w:pPr>
      <w:tabs>
        <w:tab w:val="center" w:pos="4153"/>
        <w:tab w:val="right" w:pos="8306"/>
      </w:tabs>
      <w:snapToGrid w:val="0"/>
      <w:jc w:val="left"/>
    </w:pPr>
    <w:rPr>
      <w:sz w:val="18"/>
    </w:rPr>
  </w:style>
  <w:style w:type="character" w:customStyle="1" w:styleId="a4">
    <w:name w:val="页脚 字符"/>
    <w:basedOn w:val="a0"/>
    <w:link w:val="a3"/>
    <w:rsid w:val="00CE08B9"/>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2021-10-19T01:13:00Z</dcterms:created>
  <dcterms:modified xsi:type="dcterms:W3CDTF">2021-10-19T01:15:00Z</dcterms:modified>
</cp:coreProperties>
</file>